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ANKARA USULÜ KAT KARŞILIĞI İNŞAAT SÖZLEŞMESİ</w:t>
      </w:r>
    </w:p>
    <w:p/>
    <w:p>
      <w:r>
        <w:rPr>
          <w:b w:val="0"/>
          <w:sz w:val="20"/>
        </w:rPr>
        <w:t>Yer : _______________________________    Tarih : _______________________________</w:t>
      </w:r>
    </w:p>
    <w:p/>
    <w:p>
      <w:r>
        <w:rPr>
          <w:b/>
          <w:sz w:val="20"/>
        </w:rPr>
        <w:t>Arsa Sahibi Bilgileri :</w:t>
      </w:r>
    </w:p>
    <w:p>
      <w:r>
        <w:rPr>
          <w:b w:val="0"/>
          <w:sz w:val="20"/>
        </w:rPr>
        <w:t>Ad ve Soyadı : _________________________________________________________</w:t>
      </w:r>
    </w:p>
    <w:p>
      <w:r>
        <w:rPr>
          <w:b w:val="0"/>
          <w:sz w:val="20"/>
        </w:rPr>
        <w:t>TC Kimlik No : 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</w:t>
      </w:r>
    </w:p>
    <w:p/>
    <w:p>
      <w:r>
        <w:rPr>
          <w:b/>
          <w:sz w:val="20"/>
        </w:rPr>
        <w:t>Yüklenici Bilgileri :</w:t>
      </w:r>
    </w:p>
    <w:p>
      <w:r>
        <w:rPr>
          <w:b w:val="0"/>
          <w:sz w:val="20"/>
        </w:rPr>
        <w:t>Ad ve Soyadı / Ünvanı : _________________________________________________</w:t>
      </w:r>
    </w:p>
    <w:p>
      <w:r>
        <w:rPr>
          <w:b w:val="0"/>
          <w:sz w:val="20"/>
        </w:rPr>
        <w:t>Vergi No : 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</w:t>
      </w:r>
    </w:p>
    <w:p/>
    <w:p>
      <w:r>
        <w:rPr>
          <w:b/>
          <w:sz w:val="20"/>
        </w:rPr>
        <w:t>Sözleşmenin Konusu :</w:t>
      </w:r>
    </w:p>
    <w:p>
      <w:r>
        <w:rPr>
          <w:b w:val="0"/>
          <w:sz w:val="20"/>
        </w:rPr>
        <w:t>İşbu sözleşme, aşağıda bilgileri yazılı Arsa Sahibi ile Yüklenici arasında, Ankara usulü kat karşılığı inşaat işi yapılması hususunda karşılıklı hak ve yükümlülüklerin belirlenmesi amacıyla akdedilmiştir.</w:t>
      </w:r>
    </w:p>
    <w:p/>
    <w:p>
      <w:r>
        <w:rPr>
          <w:b/>
          <w:sz w:val="20"/>
        </w:rPr>
        <w:t>Madde 1 – Tanımlar</w:t>
      </w:r>
    </w:p>
    <w:p>
      <w:r>
        <w:rPr>
          <w:b w:val="0"/>
          <w:sz w:val="20"/>
        </w:rPr>
        <w:t>1.1. Arsa: ______________________________ adresinde bulunan, tapuda kayıtlı olan taşınmaz.</w:t>
      </w:r>
    </w:p>
    <w:p>
      <w:r>
        <w:rPr>
          <w:b w:val="0"/>
          <w:sz w:val="20"/>
        </w:rPr>
        <w:t>1.2. İnşaat: Arsa üzerinde gerçekleştirilecek olan kat karşılığı inşaat işi.</w:t>
      </w:r>
    </w:p>
    <w:p>
      <w:r>
        <w:rPr>
          <w:b w:val="0"/>
          <w:sz w:val="20"/>
        </w:rPr>
        <w:t>1.3. Kat Karşılığı: İnşaat tamamlandıktan sonra Arsa Sahibi'ne teslim edilecek bağımsız bölümler karşılığında Yüklenici'nin hak kazanacağı bağımsız bölümler.</w:t>
      </w:r>
    </w:p>
    <w:p/>
    <w:p>
      <w:r>
        <w:rPr>
          <w:b/>
          <w:sz w:val="20"/>
        </w:rPr>
        <w:t>Madde 2 – İşin Konusu ve Kapsamı</w:t>
      </w:r>
    </w:p>
    <w:p>
      <w:r>
        <w:rPr>
          <w:b w:val="0"/>
          <w:sz w:val="20"/>
        </w:rPr>
        <w:t>Yüklenici, Arsa üzerinde projeye uygun olarak inşaat yapmayı, Arsa Sahibi ise arsa üzerinde kat karşılığı olarak belirtilen bağımsız bölümleri Yüklenici'ye devretmeyi kabul eder.</w:t>
      </w:r>
    </w:p>
    <w:p/>
    <w:p>
      <w:r>
        <w:rPr>
          <w:b/>
          <w:sz w:val="20"/>
        </w:rPr>
        <w:t>Madde 3 – İnşaat Süresi</w:t>
      </w:r>
    </w:p>
    <w:p>
      <w:r>
        <w:rPr>
          <w:b w:val="0"/>
          <w:sz w:val="20"/>
        </w:rPr>
        <w:t>İnşaat işinin başlama tarihi: ____________________. İnşaatın tamamlanma süresi en fazla ______ ay olacaktır. Süre, tarafların karşılıklı onayı ile uzatılabilir.</w:t>
      </w:r>
    </w:p>
    <w:p/>
    <w:p>
      <w:r>
        <w:rPr>
          <w:b/>
          <w:sz w:val="20"/>
        </w:rPr>
        <w:t>Madde 4 – Kat Karşılığı Paylaşımı</w:t>
      </w:r>
    </w:p>
    <w:p>
      <w:r>
        <w:rPr>
          <w:b w:val="0"/>
          <w:sz w:val="20"/>
        </w:rPr>
        <w:t>Arsa Sahibi, inşaat tamamlandığında aşağıdaki bağımsız bölümleri teslim alacak; Yüklenici ise kalan bağımsız bölümleri alacaktır:</w:t>
      </w:r>
    </w:p>
    <w:p>
      <w:r>
        <w:rPr>
          <w:b w:val="0"/>
          <w:sz w:val="20"/>
        </w:rPr>
        <w:t>Arsa Sahibi'ne Ait Bağımsız Bölümler : ______________________________________</w:t>
      </w:r>
    </w:p>
    <w:p>
      <w:r>
        <w:rPr>
          <w:b w:val="0"/>
          <w:sz w:val="20"/>
        </w:rPr>
        <w:t>Yüklenici'ye Ait Bağımsız Bölümler : _______________________________________</w:t>
      </w:r>
    </w:p>
    <w:p/>
    <w:p>
      <w:r>
        <w:rPr>
          <w:b/>
          <w:sz w:val="20"/>
        </w:rPr>
        <w:t>Madde 5 – Proje ve İzinler</w:t>
      </w:r>
    </w:p>
    <w:p>
      <w:r>
        <w:rPr>
          <w:b w:val="0"/>
          <w:sz w:val="20"/>
        </w:rPr>
        <w:t>Projeler, imar planları ve gerekli tüm izinler Yüklenici tarafından alınacak ve uygulanacaktır. Projelerde yapılacak değişiklikler Arsa Sahibi'nin onayına tabidir.</w:t>
      </w:r>
    </w:p>
    <w:p/>
    <w:p>
      <w:r>
        <w:rPr>
          <w:b/>
          <w:sz w:val="20"/>
        </w:rPr>
        <w:t>Madde 6 – Teslim ve Kabul</w:t>
      </w:r>
    </w:p>
    <w:p>
      <w:r>
        <w:rPr>
          <w:b w:val="0"/>
          <w:sz w:val="20"/>
        </w:rPr>
        <w:t>İnşaat tamamlandığında, Yüklenici teslim tutanağı düzenleyerek Arsa Sahibi'ne teslim edecektir. Arsa Sahibi teslimi kabul etmekle yükümlüdür.</w:t>
      </w:r>
    </w:p>
    <w:p/>
    <w:p>
      <w:r>
        <w:rPr>
          <w:b/>
          <w:sz w:val="20"/>
        </w:rPr>
        <w:t>Madde 7 – Yüklenicinin Yükümlülükleri</w:t>
      </w:r>
    </w:p>
    <w:p>
      <w:r>
        <w:rPr>
          <w:b w:val="0"/>
          <w:sz w:val="20"/>
        </w:rPr>
        <w:t>- İnşaatı sözleşmeye, proje ve yürürlükteki mevzuata uygun olarak tamamlamak.</w:t>
      </w:r>
    </w:p>
    <w:p>
      <w:r>
        <w:rPr>
          <w:b w:val="0"/>
          <w:sz w:val="20"/>
        </w:rPr>
        <w:t>- İşçilik, malzeme ve iş güvenliği sorumluluğunu üstlenmek.</w:t>
      </w:r>
    </w:p>
    <w:p>
      <w:r>
        <w:rPr>
          <w:b w:val="0"/>
          <w:sz w:val="20"/>
        </w:rPr>
        <w:t>- İnşaat süresince gerekli sigortaları yaptırmak.</w:t>
      </w:r>
    </w:p>
    <w:p/>
    <w:p>
      <w:r>
        <w:rPr>
          <w:b/>
          <w:sz w:val="20"/>
        </w:rPr>
        <w:t>Madde 8 – Arsa Sahibinin Yükümlülükleri</w:t>
      </w:r>
    </w:p>
    <w:p>
      <w:r>
        <w:rPr>
          <w:b w:val="0"/>
          <w:sz w:val="20"/>
        </w:rPr>
        <w:t>- Arsanın tapu ve kullanım haklarının Yükleniciye devrine engel teşkil etmeyecek şekilde düzenlenmesi.</w:t>
      </w:r>
    </w:p>
    <w:p>
      <w:r>
        <w:rPr>
          <w:b w:val="0"/>
          <w:sz w:val="20"/>
        </w:rPr>
        <w:t>- Kat karşılığı teslim edilecek bağımsız bölümlerin devri için gerekli işlemleri yapmak.</w:t>
      </w:r>
    </w:p>
    <w:p/>
    <w:p>
      <w:r>
        <w:rPr>
          <w:b/>
          <w:sz w:val="20"/>
        </w:rPr>
        <w:t>Madde 9 – Mücbir Sebepler</w:t>
      </w:r>
    </w:p>
    <w:p>
      <w:r>
        <w:rPr>
          <w:b w:val="0"/>
          <w:sz w:val="20"/>
        </w:rPr>
        <w:t>Tarafların kontrolü dışında gelişen ve işin süresini etkileyen mücbir sebepler halinde, tarafların yükümlülükleri askıya alınır ve süreler mücbir sebep süresi kadar uzar.</w:t>
      </w:r>
    </w:p>
    <w:p/>
    <w:p>
      <w:r>
        <w:rPr>
          <w:b/>
          <w:sz w:val="20"/>
        </w:rPr>
        <w:t>Madde 10 – Uyuşmazlıkların Çözümü</w:t>
      </w:r>
    </w:p>
    <w:p>
      <w:r>
        <w:rPr>
          <w:b w:val="0"/>
          <w:sz w:val="20"/>
        </w:rPr>
        <w:t>Bu sözleşmeden doğabilecek uyuşmazlıklar öncelikle taraflarca dostane çözülmeye çalışılır. Çözülemediği takdirde Ankara Mahkemeleri ve İcra Daireleri yetkilidir.</w:t>
      </w:r>
    </w:p>
    <w:p/>
    <w:p/>
    <w:p>
      <w:r>
        <w:rPr>
          <w:b w:val="0"/>
          <w:sz w:val="20"/>
        </w:rPr>
        <w:t>Yer, Tarih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ARSASI SAHİBİ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YÜKLENİCİ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/ Ünvan 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https://sozlesmesiornek.com/ankara-usulu-kat-karsılıgı-insaat-sozlesmesi-ornegi/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ankara-usulu-kat-kars&#305;l&#305;g&#305;-insaat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