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KREDİ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Kredi Veren (Banka/Finans Kurumu) : 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</w:t>
      </w:r>
    </w:p>
    <w:p/>
    <w:p>
      <w:r>
        <w:rPr>
          <w:b w:val="0"/>
          <w:sz w:val="20"/>
        </w:rPr>
        <w:t>Kredi Alan (Müşteri) : __________________________________________________</w:t>
      </w:r>
    </w:p>
    <w:p>
      <w:r>
        <w:rPr>
          <w:b w:val="0"/>
          <w:sz w:val="20"/>
        </w:rPr>
        <w:t>T.C. Kimlik No / Vergi No : 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</w:t>
      </w:r>
    </w:p>
    <w:p/>
    <w:p>
      <w:r>
        <w:rPr>
          <w:b/>
          <w:sz w:val="20"/>
        </w:rPr>
        <w:t>Kredi Konusu ve Tutarı :</w:t>
      </w:r>
    </w:p>
    <w:p>
      <w:r>
        <w:rPr>
          <w:b w:val="0"/>
          <w:sz w:val="20"/>
        </w:rPr>
        <w:t>Kredi Türü : ____________________________________________________________</w:t>
      </w:r>
    </w:p>
    <w:p>
      <w:r>
        <w:rPr>
          <w:b w:val="0"/>
          <w:sz w:val="20"/>
        </w:rPr>
        <w:t>Kredi Tutarı (Rakamla) : __________________ TL</w:t>
      </w:r>
    </w:p>
    <w:p>
      <w:r>
        <w:rPr>
          <w:b w:val="0"/>
          <w:sz w:val="20"/>
        </w:rPr>
        <w:t>Kredi Tutarı (Yazıyla) : ________________________________________________</w:t>
      </w:r>
    </w:p>
    <w:p/>
    <w:p>
      <w:r>
        <w:rPr>
          <w:b/>
          <w:sz w:val="20"/>
        </w:rPr>
        <w:t>Kredi Kullanım Şartları :</w:t>
      </w:r>
    </w:p>
    <w:p>
      <w:r>
        <w:rPr>
          <w:b w:val="0"/>
          <w:sz w:val="20"/>
        </w:rPr>
        <w:t>1. Kredi, yukarıda belirtilen tutar ve koşullarda kullandırılmıştır.</w:t>
      </w:r>
    </w:p>
    <w:p>
      <w:r>
        <w:rPr>
          <w:b w:val="0"/>
          <w:sz w:val="20"/>
        </w:rPr>
        <w:t>2. Kredi faizi aylık % _______ olup, toplam faiz tutarı _______ TL'dir.</w:t>
      </w:r>
    </w:p>
    <w:p>
      <w:r>
        <w:rPr>
          <w:b w:val="0"/>
          <w:sz w:val="20"/>
        </w:rPr>
        <w:t>3. Kredi geri ödemeleri aşağıdaki plan çerçevesinde yapılacaktır:</w:t>
      </w:r>
    </w:p>
    <w:p>
      <w:r>
        <w:rPr>
          <w:b w:val="0"/>
          <w:sz w:val="20"/>
        </w:rPr>
        <w:t xml:space="preserve">   - Vade : _______ ay</w:t>
      </w:r>
    </w:p>
    <w:p>
      <w:r>
        <w:rPr>
          <w:b w:val="0"/>
          <w:sz w:val="20"/>
        </w:rPr>
        <w:t xml:space="preserve">   - Aylık Taksit Tutarı : __________________ TL</w:t>
      </w:r>
    </w:p>
    <w:p>
      <w:r>
        <w:rPr>
          <w:b w:val="0"/>
          <w:sz w:val="20"/>
        </w:rPr>
        <w:t xml:space="preserve">   - Ödeme Günü : Her ayın _______ günü</w:t>
      </w:r>
    </w:p>
    <w:p/>
    <w:p>
      <w:r>
        <w:rPr>
          <w:b/>
          <w:sz w:val="20"/>
        </w:rPr>
        <w:t>Teminatlar :</w:t>
      </w:r>
    </w:p>
    <w:p>
      <w:r>
        <w:rPr>
          <w:b w:val="0"/>
          <w:sz w:val="20"/>
        </w:rPr>
        <w:t>Kredi geri ödemelerinin teminatı olarak aşağıdaki maddi/maddi olmayan teminatlar gösterilmiştir:</w:t>
      </w:r>
    </w:p>
    <w:p>
      <w:r>
        <w:rPr>
          <w:b w:val="0"/>
          <w:sz w:val="20"/>
        </w:rPr>
        <w:t>1. Teminat Türü : ______________________________________________________</w:t>
      </w:r>
    </w:p>
    <w:p>
      <w:r>
        <w:rPr>
          <w:b w:val="0"/>
          <w:sz w:val="20"/>
        </w:rPr>
        <w:t>2. Teminat Değeri : ___________________________________________________</w:t>
      </w:r>
    </w:p>
    <w:p>
      <w:r>
        <w:rPr>
          <w:b w:val="0"/>
          <w:sz w:val="20"/>
        </w:rPr>
        <w:t>3. Diğer Teminatlar : _________________________________________________</w:t>
      </w:r>
    </w:p>
    <w:p/>
    <w:p>
      <w:r>
        <w:rPr>
          <w:b/>
          <w:sz w:val="20"/>
        </w:rPr>
        <w:t>Tarafların Hak ve Yükümlülükleri :</w:t>
      </w:r>
    </w:p>
    <w:p>
      <w:r>
        <w:rPr>
          <w:b w:val="0"/>
          <w:sz w:val="20"/>
        </w:rPr>
        <w:t>Kredi Veren'in Yükümlülükleri :</w:t>
      </w:r>
    </w:p>
    <w:p>
      <w:r>
        <w:rPr>
          <w:b w:val="0"/>
          <w:sz w:val="20"/>
        </w:rPr>
        <w:t>- Krediyi sözleşme şartlarına uygun olarak kullandırmak.</w:t>
      </w:r>
    </w:p>
    <w:p>
      <w:r>
        <w:rPr>
          <w:b w:val="0"/>
          <w:sz w:val="20"/>
        </w:rPr>
        <w:t>- Geri ödeme takibini yapmak ve gerektiğinde yasal işlemleri başlatmak.</w:t>
      </w:r>
    </w:p>
    <w:p/>
    <w:p>
      <w:r>
        <w:rPr>
          <w:b w:val="0"/>
          <w:sz w:val="20"/>
        </w:rPr>
        <w:t>Kredi Alan'ın Yükümlülükleri :</w:t>
      </w:r>
    </w:p>
    <w:p>
      <w:r>
        <w:rPr>
          <w:b w:val="0"/>
          <w:sz w:val="20"/>
        </w:rPr>
        <w:t>- Krediyi belirtilen amaç dışında kullanmamak.</w:t>
      </w:r>
    </w:p>
    <w:p>
      <w:r>
        <w:rPr>
          <w:b w:val="0"/>
          <w:sz w:val="20"/>
        </w:rPr>
        <w:t>- Geri ödemeleri vade ve tutar olarak sözleşmeye uygun yapmak.</w:t>
      </w:r>
    </w:p>
    <w:p>
      <w:r>
        <w:rPr>
          <w:b w:val="0"/>
          <w:sz w:val="20"/>
        </w:rPr>
        <w:t>- Teminatları korumak ve gerektiğinde yenilemek.</w:t>
      </w:r>
    </w:p>
    <w:p/>
    <w:p>
      <w:r>
        <w:rPr>
          <w:b/>
          <w:sz w:val="20"/>
        </w:rPr>
        <w:t>Gecikme Faizi ve Yaptırımlar :</w:t>
      </w:r>
    </w:p>
    <w:p>
      <w:r>
        <w:rPr>
          <w:b w:val="0"/>
          <w:sz w:val="20"/>
        </w:rPr>
        <w:t>Kredi taksitlerinin vadesinde ödenmemesi halinde, yürürlükteki mevzuat gereği aylık % ______ oranında gecikme faizi uygulanacaktır.</w:t>
      </w:r>
    </w:p>
    <w:p>
      <w:r>
        <w:rPr>
          <w:b w:val="0"/>
          <w:sz w:val="20"/>
        </w:rPr>
        <w:t>Banka, gecikme durumunda yasal haklarını kullanarak tahsilat ve teminata başvurma hakkına sahiptir.</w:t>
      </w:r>
    </w:p>
    <w:p/>
    <w:p>
      <w:r>
        <w:rPr>
          <w:b/>
          <w:sz w:val="20"/>
        </w:rPr>
        <w:t>Sözleşmenin Feshi :</w:t>
      </w:r>
    </w:p>
    <w:p>
      <w:r>
        <w:rPr>
          <w:b w:val="0"/>
          <w:sz w:val="20"/>
        </w:rPr>
        <w:t>Taraflardan herhangi biri sözleşme şartlarına uymadığı takdirde, diğer taraf yazılı bildirimle sözleşmeyi feshedebilir.</w:t>
      </w:r>
    </w:p>
    <w:p>
      <w:r>
        <w:rPr>
          <w:b w:val="0"/>
          <w:sz w:val="20"/>
        </w:rPr>
        <w:t>Fesih halinde kalan borçlar derhal muaccel olur ve tahsil edilir.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İşbu sözleşmeden doğabilecek ihtilaflarda İstanbul (Anadolu) Mahkemeleri ve İcra Daireleri yetkilidir.</w:t>
      </w:r>
    </w:p>
    <w:p/>
    <w:p/>
    <w:p>
      <w:r>
        <w:rPr>
          <w:b w:val="0"/>
          <w:sz w:val="20"/>
        </w:rPr>
        <w:t>İşbu kredi sözleşmesi iki nüsha olarak düzenlenmiş olup, taraflarca okunup anlaşılarak imzalanmıştır.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KREDİ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KREDİ ALAN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Unvanı : 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https://sozlesmesiornek.com/kredi-sozlesmesi-ornegi/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kredi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