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ÖNALIM HAKKINDAN FERAGAT SÖZLEŞMESİ</w:t>
      </w:r>
    </w:p>
    <w:p/>
    <w:p>
      <w:r>
        <w:rPr>
          <w:b/>
          <w:sz w:val="20"/>
        </w:rPr>
        <w:t>Taraflar :</w:t>
      </w:r>
    </w:p>
    <w:p>
      <w:r>
        <w:rPr>
          <w:b w:val="0"/>
          <w:sz w:val="20"/>
        </w:rPr>
        <w:t>1. Feragat Eden (Önalım Hakkından Feragat Eden):</w:t>
      </w:r>
    </w:p>
    <w:p>
      <w:r>
        <w:rPr>
          <w:b w:val="0"/>
          <w:sz w:val="20"/>
        </w:rPr>
        <w:t>Adı Soyadı : ________________________________________________</w:t>
      </w:r>
    </w:p>
    <w:p>
      <w:r>
        <w:rPr>
          <w:b w:val="0"/>
          <w:sz w:val="20"/>
        </w:rPr>
        <w:t>T.C. Kimlik No : ______________________________________________</w:t>
      </w:r>
    </w:p>
    <w:p>
      <w:r>
        <w:rPr>
          <w:b w:val="0"/>
          <w:sz w:val="20"/>
        </w:rPr>
        <w:t>Adres : ______________________________________________________</w:t>
      </w:r>
    </w:p>
    <w:p/>
    <w:p>
      <w:r>
        <w:rPr>
          <w:b w:val="0"/>
          <w:sz w:val="20"/>
        </w:rPr>
        <w:t>2. Diğer Taraf (Hak Sahibine Feragat Edilen):</w:t>
      </w:r>
    </w:p>
    <w:p>
      <w:r>
        <w:rPr>
          <w:b w:val="0"/>
          <w:sz w:val="20"/>
        </w:rPr>
        <w:t>Adı Soyadı : ________________________________________________</w:t>
      </w:r>
    </w:p>
    <w:p>
      <w:r>
        <w:rPr>
          <w:b w:val="0"/>
          <w:sz w:val="20"/>
        </w:rPr>
        <w:t>T.C. Kimlik No : ______________________________________________</w:t>
      </w:r>
    </w:p>
    <w:p>
      <w:r>
        <w:rPr>
          <w:b w:val="0"/>
          <w:sz w:val="20"/>
        </w:rPr>
        <w:t>Adres : ______________________________________________________</w:t>
      </w:r>
    </w:p>
    <w:p/>
    <w:p>
      <w:r>
        <w:rPr>
          <w:b/>
          <w:sz w:val="20"/>
        </w:rPr>
        <w:t>Konu ve Amaç :</w:t>
      </w:r>
    </w:p>
    <w:p>
      <w:r>
        <w:rPr>
          <w:b w:val="0"/>
          <w:sz w:val="20"/>
        </w:rPr>
        <w:t>İşbu sözleşme ile Feragat Eden, sahip olduğu önalım hakkından tamamıyla ve geri dönülmez şekilde feragat ettiğini, bu hakkı kullanmayacağını ve söz konusu önalım hakkına dayanarak herhangi bir talepte bulunmayacağını beyan ve taahhüt eder.</w:t>
      </w:r>
    </w:p>
    <w:p/>
    <w:p>
      <w:r>
        <w:rPr>
          <w:b/>
          <w:sz w:val="20"/>
        </w:rPr>
        <w:t>Sözleşmenin Konusu :</w:t>
      </w:r>
    </w:p>
    <w:p>
      <w:r>
        <w:rPr>
          <w:b w:val="0"/>
          <w:sz w:val="20"/>
        </w:rPr>
        <w:t>Feragat Eden’in, ___________________________________________________________ (adres, tapu bilgileri veya konuya ilişkin detay) konusundaki önalım hakkından feragat ettiği hususu düzenlenmiştir.</w:t>
      </w:r>
    </w:p>
    <w:p/>
    <w:p>
      <w:r>
        <w:rPr>
          <w:b/>
          <w:sz w:val="20"/>
        </w:rPr>
        <w:t>Tarafların Beyanları ve Taahhütleri :</w:t>
      </w:r>
    </w:p>
    <w:p>
      <w:r>
        <w:rPr>
          <w:b/>
          <w:sz w:val="20"/>
        </w:rPr>
        <w:t>Madde 1 – Feragat :</w:t>
      </w:r>
    </w:p>
    <w:p>
      <w:r>
        <w:rPr>
          <w:b w:val="0"/>
          <w:sz w:val="20"/>
        </w:rPr>
        <w:t>Feragat Eden, işbu sözleşme ile sahip olduğu önalım hakkından tamamen ve kesin olarak feragat ettiğini kabul eder.</w:t>
      </w:r>
    </w:p>
    <w:p/>
    <w:p>
      <w:r>
        <w:rPr>
          <w:b/>
          <w:sz w:val="20"/>
        </w:rPr>
        <w:t>Madde 2 – Hakların Devrinden Feragat :</w:t>
      </w:r>
    </w:p>
    <w:p>
      <w:r>
        <w:rPr>
          <w:b w:val="0"/>
          <w:sz w:val="20"/>
        </w:rPr>
        <w:t>Feragat Eden, önalım hakkını kullanmayacağını ve bu hakka dayanarak hiçbir şekilde dava, talep veya itirazda bulunmayacağını kabul ve taahhüt eder.</w:t>
      </w:r>
    </w:p>
    <w:p/>
    <w:p>
      <w:r>
        <w:rPr>
          <w:b/>
          <w:sz w:val="20"/>
        </w:rPr>
        <w:t>Madde 3 – Sözleşmenin Hüküm ve Sonuçları :</w:t>
      </w:r>
    </w:p>
    <w:p>
      <w:r>
        <w:rPr>
          <w:b w:val="0"/>
          <w:sz w:val="20"/>
        </w:rPr>
        <w:t>İşbu feragat sözleşmesi, Türk Borçlar Kanunu ve ilgili mevzuat çerçevesinde bağlayıcıdır ve taraflar arasında kesin anlaşma teşkil eder.</w:t>
      </w:r>
    </w:p>
    <w:p/>
    <w:p>
      <w:r>
        <w:rPr>
          <w:b/>
          <w:sz w:val="20"/>
        </w:rPr>
        <w:t>Madde 4 – Uyuşmazlıkların Çözümü :</w:t>
      </w:r>
    </w:p>
    <w:p>
      <w:r>
        <w:rPr>
          <w:b w:val="0"/>
          <w:sz w:val="20"/>
        </w:rPr>
        <w:t>Taraflar arasında işbu sözleşmeden doğabilecek uyuşmazlıklarda Türkiye Cumhuriyeti Mahkemeleri ve İcra Daireleri yetkilidir.</w:t>
      </w:r>
    </w:p>
    <w:p/>
    <w:p>
      <w:r>
        <w:rPr>
          <w:b/>
          <w:sz w:val="20"/>
        </w:rPr>
        <w:t>Madde 5 – Yürürlük :</w:t>
      </w:r>
    </w:p>
    <w:p>
      <w:r>
        <w:rPr>
          <w:b w:val="0"/>
          <w:sz w:val="20"/>
        </w:rPr>
        <w:t>İşbu sözleşme taraflarca imzalandığı anda yürürlüğe girer ve taraflarca tam olarak okunup kabul edilmiştir.</w:t>
      </w:r>
    </w:p>
    <w:p/>
    <w:p/>
    <w:p>
      <w:r>
        <w:rPr>
          <w:b/>
          <w:sz w:val="20"/>
        </w:rPr>
        <w:t>İmzalar :</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FERAGAT EDEN</w:t>
            </w:r>
          </w:p>
        </w:tc>
        <w:tc>
          <w:tcPr>
            <w:tcW w:type="dxa" w:w="4986"/>
            <w:tcBorders>
              <w:top w:val="nil"/>
              <w:left w:val="nil"/>
              <w:bottom w:val="nil"/>
              <w:right w:val="nil"/>
              <w:insideH w:val="nil"/>
              <w:insideV w:val="nil"/>
            </w:tcBorders>
          </w:tcPr>
          <w:p>
            <w:pPr>
              <w:jc w:val="center"/>
            </w:pPr>
            <w:r>
              <w:t>FERAGAT EDİLEN</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________________________________</w:t>
            </w:r>
          </w:p>
        </w:tc>
        <w:tc>
          <w:tcPr>
            <w:tcW w:type="dxa" w:w="4986"/>
            <w:tcBorders>
              <w:top w:val="nil"/>
              <w:left w:val="nil"/>
              <w:bottom w:val="nil"/>
              <w:right w:val="nil"/>
              <w:insideH w:val="nil"/>
              <w:insideV w:val="nil"/>
            </w:tcBorders>
          </w:tcPr>
          <w:p>
            <w:pPr>
              <w:jc w:val="center"/>
            </w:pPr>
            <w:r>
              <w:t>Adı Soyadı : ________________________________</w:t>
            </w:r>
          </w:p>
        </w:tc>
      </w:tr>
    </w:tbl>
    <w:p>
      <w:r>
        <w:br w:type="page"/>
      </w:r>
    </w:p>
    <w:p>
      <w:pPr>
        <w:jc w:val="center"/>
      </w:pPr>
      <w:r>
        <w:rPr>
          <w:color w:val="555555"/>
          <w:sz w:val="24"/>
        </w:rPr>
        <w:t>Bu belgenin orijinal kaynagi:</w:t>
      </w:r>
    </w:p>
    <w:p>
      <w:pPr>
        <w:jc w:val="center"/>
      </w:pPr>
      <w:hyperlink r:id="rId9">
        <w:r>
          <w:rPr>
            <w:color w:val="0000FF"/>
            <w:u w:val="single"/>
          </w:rPr>
          <w:t>https://sozlesmesiornek.com/onalım-hakkından-feragat-sozlesmesi-ornegi/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https://sozlesmesiornek.com</w:t>
        </w:r>
      </w:hyperlink>
    </w:p>
    <w:p>
      <w:pPr>
        <w:jc w:val="center"/>
      </w:pPr>
      <w:r>
        <w:rPr>
          <w:color w:val="808080"/>
          <w:sz w:val="20"/>
        </w:rPr>
        <w:t>Bu ornek yalnizca kisisel ve ticari olmayan kullanim icindir.</w:t>
        <w:br/>
        <w:t>Her turlu dagitim veya yayinda kaynak belirtilmelidir. © sozlesmesiornek.com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ozlesmesiornek.com/onal&#305;m-hakk&#305;ndan-feragat-sozlesmesi-ornegi/" TargetMode="External"/><Relationship Id="rId10" Type="http://schemas.openxmlformats.org/officeDocument/2006/relationships/hyperlink" Target="https://sozlesmesiorne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