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TEKNİK DANIŞMANLIK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Danışman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T.C. Kimlik No/Vergi No : ________________________________________________</w:t>
      </w:r>
    </w:p>
    <w:p/>
    <w:p>
      <w:r>
        <w:rPr>
          <w:b w:val="0"/>
          <w:sz w:val="20"/>
        </w:rPr>
        <w:t>Danışan : 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T.C. Kimlik No/Vergi No : 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Danışman’ın teknik danışmanlık hizmetlerini Danışan’a sunmasını ve tarafların hak ve yükümlülüklerini düzenler.</w:t>
      </w:r>
    </w:p>
    <w:p/>
    <w:p>
      <w:r>
        <w:rPr>
          <w:b/>
          <w:sz w:val="20"/>
        </w:rPr>
        <w:t>Madde 2 – Hizmetin Kapsamı</w:t>
      </w:r>
    </w:p>
    <w:p>
      <w:r>
        <w:rPr>
          <w:b w:val="0"/>
          <w:sz w:val="20"/>
        </w:rPr>
        <w:t>Danışman, aşağıda belirtilen teknik danışmanlık hizmetlerini verecektir: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Madde 3 – Süre</w:t>
      </w:r>
    </w:p>
    <w:p>
      <w:r>
        <w:rPr>
          <w:b w:val="0"/>
          <w:sz w:val="20"/>
        </w:rPr>
        <w:t>Sözleşme, taraflarca imzalandığı tarihten itibaren _______ ay/yıl süreyle geçerlidir. Süre sonunda sözleşme sona erer veya tarafların yazılı onayı ile uzatılır.</w:t>
      </w:r>
    </w:p>
    <w:p/>
    <w:p>
      <w:r>
        <w:rPr>
          <w:b/>
          <w:sz w:val="20"/>
        </w:rPr>
        <w:t>Madde 4 – Ücret ve Ödeme Şartları</w:t>
      </w:r>
    </w:p>
    <w:p>
      <w:r>
        <w:rPr>
          <w:b w:val="0"/>
          <w:sz w:val="20"/>
        </w:rPr>
        <w:t>Danışmanlık hizmeti karşılığı Danışan tarafından Danışman’a toplam _______ TL ödenecektir.</w:t>
      </w:r>
    </w:p>
    <w:p>
      <w:r>
        <w:rPr>
          <w:b w:val="0"/>
          <w:sz w:val="20"/>
        </w:rPr>
        <w:t>Ödeme şekli ve tarihleri aşağıdaki gibidir: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Madde 5 – Tarafların Hak ve Yükümlülükleri</w:t>
      </w:r>
    </w:p>
    <w:p>
      <w:r>
        <w:rPr>
          <w:b w:val="0"/>
          <w:sz w:val="20"/>
        </w:rPr>
        <w:t>5.1 Danışman, hizmeti özenle ve sözleşme kapsamında sunmayı, gizlilik ilkelerine uymayı kabul eder.</w:t>
      </w:r>
    </w:p>
    <w:p>
      <w:r>
        <w:rPr>
          <w:b w:val="0"/>
          <w:sz w:val="20"/>
        </w:rPr>
        <w:t>5.2 Danışan, gerekli bilgi ve belgeleri zamanında sağlamayı, ödemeleri sözleşme gereği yapmayı kabul eder.</w:t>
      </w:r>
    </w:p>
    <w:p/>
    <w:p>
      <w:r>
        <w:rPr>
          <w:b/>
          <w:sz w:val="20"/>
        </w:rPr>
        <w:t>Madde 6 – Gizlilik</w:t>
      </w:r>
    </w:p>
    <w:p>
      <w:r>
        <w:rPr>
          <w:b w:val="0"/>
          <w:sz w:val="20"/>
        </w:rPr>
        <w:t>Taraflar, sözleşme süresi ve sonrasında birbirlerinin ticari sırları ve bilgilerini üçüncü kişilere açıklamamayı taahhüt eder.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biri, diğer tarafın sözleşme yükümlülüklerini ihlal etmesi halinde yazılı bildirimle sözleşmeyi feshedebilir.</w:t>
      </w:r>
    </w:p>
    <w:p/>
    <w:p>
      <w:r>
        <w:rPr>
          <w:b/>
          <w:sz w:val="20"/>
        </w:rPr>
        <w:t>Madde 8 – Mücbir Sebepler</w:t>
      </w:r>
    </w:p>
    <w:p>
      <w:r>
        <w:rPr>
          <w:b w:val="0"/>
          <w:sz w:val="20"/>
        </w:rPr>
        <w:t>Tarafların kontrolü dışındaki ve önceden öngörülemeyen durumlar (doğal afet, savaş, salgın vb.) nedeniyle yükümlülüklerin yerine getirilememesi halinde taraflar sorumlu tutulamaz.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Taraflar arasında doğabilecek uyuşmazlıklarda İstanbul (Anadolu) Mahkemeleri ve İcra Daireleri yetkilidir.</w:t>
      </w:r>
    </w:p>
    <w:p/>
    <w:p>
      <w:r>
        <w:rPr>
          <w:b/>
          <w:sz w:val="20"/>
        </w:rPr>
        <w:t>Madde 10 – Diğer Hükümler</w:t>
      </w:r>
    </w:p>
    <w:p>
      <w:r>
        <w:rPr>
          <w:b w:val="0"/>
          <w:sz w:val="20"/>
        </w:rPr>
        <w:t>Bu sözleşme, tarafların tüm anlaşmasını oluşturur, yazılı olarak değiştirilebilir ve üçüncü kişilere devredilemez.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Danışman İmza : _________________________</w:t>
      </w:r>
    </w:p>
    <w:p/>
    <w:p/>
    <w:p>
      <w:r>
        <w:rPr>
          <w:b w:val="0"/>
          <w:sz w:val="20"/>
        </w:rPr>
        <w:t>Danışan İmza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DANIŞMAN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DANIŞAN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https://sozlesmesiornek.com/teknik-danısmanlık-sozlesmesi-ornegi/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eknik-dan&#305;smanl&#305;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